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6C34" w14:textId="21A7BE71" w:rsidR="00E87B1C" w:rsidRPr="00314E86" w:rsidRDefault="00062702" w:rsidP="00314E86">
      <w:pPr>
        <w:shd w:val="clear" w:color="auto" w:fill="80340D" w:themeFill="accent2" w:themeFillShade="80"/>
        <w:jc w:val="center"/>
        <w:rPr>
          <w:b/>
          <w:bCs/>
          <w:color w:val="FFFFFF" w:themeColor="background1"/>
          <w:sz w:val="40"/>
          <w:szCs w:val="40"/>
        </w:rPr>
      </w:pPr>
      <w:r w:rsidRPr="00314E86">
        <w:rPr>
          <w:b/>
          <w:bCs/>
          <w:color w:val="FFFFFF" w:themeColor="background1"/>
          <w:sz w:val="40"/>
          <w:szCs w:val="40"/>
        </w:rPr>
        <w:t>NEMBC ANNUAL CONFERENCE 2025</w:t>
      </w:r>
    </w:p>
    <w:p w14:paraId="4B7F5FBA" w14:textId="3EC0BFDF" w:rsidR="00062702" w:rsidRPr="00314E86" w:rsidRDefault="00701426" w:rsidP="00314E86">
      <w:pPr>
        <w:shd w:val="clear" w:color="auto" w:fill="80340D" w:themeFill="accent2" w:themeFillShade="80"/>
        <w:jc w:val="center"/>
        <w:rPr>
          <w:b/>
          <w:bCs/>
          <w:color w:val="FFFFFF" w:themeColor="background1"/>
          <w:sz w:val="28"/>
          <w:szCs w:val="28"/>
        </w:rPr>
      </w:pPr>
      <w:r w:rsidRPr="00314E86">
        <w:rPr>
          <w:b/>
          <w:bCs/>
          <w:color w:val="FFFFFF" w:themeColor="background1"/>
          <w:sz w:val="28"/>
          <w:szCs w:val="28"/>
        </w:rPr>
        <w:t xml:space="preserve">The Power of Multicultural Media: </w:t>
      </w:r>
      <w:r w:rsidR="009C099F" w:rsidRPr="00314E86">
        <w:rPr>
          <w:b/>
          <w:bCs/>
          <w:color w:val="FFFFFF" w:themeColor="background1"/>
          <w:sz w:val="28"/>
          <w:szCs w:val="28"/>
        </w:rPr>
        <w:t>Innovate, Elevate, Connect</w:t>
      </w:r>
    </w:p>
    <w:p w14:paraId="79C37F0C" w14:textId="2742724F" w:rsidR="00062702" w:rsidRPr="00314E86" w:rsidRDefault="00062702" w:rsidP="00314E86">
      <w:pPr>
        <w:shd w:val="clear" w:color="auto" w:fill="80340D" w:themeFill="accent2" w:themeFillShade="80"/>
        <w:jc w:val="center"/>
        <w:rPr>
          <w:color w:val="FFFFFF" w:themeColor="background1"/>
          <w:sz w:val="36"/>
          <w:szCs w:val="36"/>
        </w:rPr>
      </w:pPr>
      <w:r w:rsidRPr="00314E86">
        <w:rPr>
          <w:color w:val="FFFFFF" w:themeColor="background1"/>
          <w:sz w:val="36"/>
          <w:szCs w:val="36"/>
        </w:rPr>
        <w:t>Friday 2</w:t>
      </w:r>
      <w:r w:rsidR="00FC0FDB" w:rsidRPr="00314E86">
        <w:rPr>
          <w:color w:val="FFFFFF" w:themeColor="background1"/>
          <w:sz w:val="36"/>
          <w:szCs w:val="36"/>
        </w:rPr>
        <w:t>3</w:t>
      </w:r>
      <w:r w:rsidRPr="00314E86">
        <w:rPr>
          <w:color w:val="FFFFFF" w:themeColor="background1"/>
          <w:sz w:val="36"/>
          <w:szCs w:val="36"/>
        </w:rPr>
        <w:t xml:space="preserve"> May – Saturday 2</w:t>
      </w:r>
      <w:r w:rsidR="00FC0FDB" w:rsidRPr="00314E86">
        <w:rPr>
          <w:color w:val="FFFFFF" w:themeColor="background1"/>
          <w:sz w:val="36"/>
          <w:szCs w:val="36"/>
        </w:rPr>
        <w:t>4</w:t>
      </w:r>
      <w:r w:rsidRPr="00314E86">
        <w:rPr>
          <w:color w:val="FFFFFF" w:themeColor="background1"/>
          <w:sz w:val="36"/>
          <w:szCs w:val="36"/>
        </w:rPr>
        <w:t xml:space="preserve"> May</w:t>
      </w:r>
    </w:p>
    <w:p w14:paraId="365EFBD4" w14:textId="56D21563" w:rsidR="00062702" w:rsidRPr="00314E86" w:rsidRDefault="00062702" w:rsidP="00314E86">
      <w:pPr>
        <w:shd w:val="clear" w:color="auto" w:fill="80340D" w:themeFill="accent2" w:themeFillShade="80"/>
        <w:jc w:val="center"/>
        <w:rPr>
          <w:color w:val="FFFFFF" w:themeColor="background1"/>
          <w:sz w:val="36"/>
          <w:szCs w:val="36"/>
        </w:rPr>
      </w:pPr>
      <w:r w:rsidRPr="00314E86">
        <w:rPr>
          <w:color w:val="FFFFFF" w:themeColor="background1"/>
          <w:sz w:val="36"/>
          <w:szCs w:val="36"/>
        </w:rPr>
        <w:t>Crowne Plaza, Melbourne</w:t>
      </w:r>
    </w:p>
    <w:p w14:paraId="4E7A3144" w14:textId="7A50C0AE" w:rsidR="00062702" w:rsidRPr="00314E86" w:rsidRDefault="001B7C25" w:rsidP="00FE2C43">
      <w:pPr>
        <w:jc w:val="center"/>
        <w:rPr>
          <w:b/>
          <w:bCs/>
        </w:rPr>
      </w:pPr>
      <w:r w:rsidRPr="00314E86">
        <w:rPr>
          <w:b/>
          <w:bCs/>
        </w:rPr>
        <w:t xml:space="preserve">Join us for an inspiring and action-packed </w:t>
      </w:r>
      <w:r w:rsidR="00FE2C43" w:rsidRPr="00314E86">
        <w:rPr>
          <w:b/>
          <w:bCs/>
        </w:rPr>
        <w:t>NEMBC conference, where multicultural broadcasters from across the country come together to strengthen, innovate, and shape the future of community media. This year’s program is designed to equip you with practical skills, fresh strategies, and meaningful connections to amplify diverse voices and drive impactful storytelling. From hands-on workshops and expert-led discussions to thought-provoking panels and networking opportunities, this conference is your chance to engage with industry leaders, learn new ways to grow your audience, and be part of the movement that ensures multicultural broadcasting thrives in an evolving media landscape.</w:t>
      </w:r>
    </w:p>
    <w:tbl>
      <w:tblPr>
        <w:tblStyle w:val="TableGrid"/>
        <w:tblW w:w="0" w:type="auto"/>
        <w:tblLook w:val="04A0" w:firstRow="1" w:lastRow="0" w:firstColumn="1" w:lastColumn="0" w:noHBand="0" w:noVBand="1"/>
      </w:tblPr>
      <w:tblGrid>
        <w:gridCol w:w="1885"/>
        <w:gridCol w:w="5850"/>
        <w:gridCol w:w="1615"/>
      </w:tblGrid>
      <w:tr w:rsidR="00314E86" w:rsidRPr="00314E86" w14:paraId="06260E9D" w14:textId="36D62CF9" w:rsidTr="00314E86">
        <w:tc>
          <w:tcPr>
            <w:tcW w:w="9350" w:type="dxa"/>
            <w:gridSpan w:val="3"/>
            <w:shd w:val="clear" w:color="auto" w:fill="80340D" w:themeFill="accent2" w:themeFillShade="80"/>
          </w:tcPr>
          <w:p w14:paraId="51882373" w14:textId="7EB97AC3" w:rsidR="008E56A1" w:rsidRPr="00314E86" w:rsidRDefault="008E56A1" w:rsidP="00062702">
            <w:pPr>
              <w:jc w:val="center"/>
              <w:rPr>
                <w:b/>
                <w:bCs/>
                <w:color w:val="FFFFFF" w:themeColor="background1"/>
              </w:rPr>
            </w:pPr>
            <w:r w:rsidRPr="00314E86">
              <w:rPr>
                <w:b/>
                <w:bCs/>
                <w:color w:val="FFFFFF" w:themeColor="background1"/>
              </w:rPr>
              <w:t>FRIDAY 23</w:t>
            </w:r>
            <w:r w:rsidRPr="00314E86">
              <w:rPr>
                <w:b/>
                <w:bCs/>
                <w:color w:val="FFFFFF" w:themeColor="background1"/>
                <w:vertAlign w:val="superscript"/>
              </w:rPr>
              <w:t>rd</w:t>
            </w:r>
            <w:r w:rsidRPr="00314E86">
              <w:rPr>
                <w:b/>
                <w:bCs/>
                <w:color w:val="FFFFFF" w:themeColor="background1"/>
              </w:rPr>
              <w:t xml:space="preserve"> MAY</w:t>
            </w:r>
          </w:p>
        </w:tc>
      </w:tr>
      <w:tr w:rsidR="008E56A1" w14:paraId="4A30B63D" w14:textId="275B3B00" w:rsidTr="00B81E20">
        <w:tc>
          <w:tcPr>
            <w:tcW w:w="1885" w:type="dxa"/>
          </w:tcPr>
          <w:p w14:paraId="297D03C1" w14:textId="2FE7E81A" w:rsidR="008E56A1" w:rsidRDefault="008E56A1" w:rsidP="004C7126">
            <w:r>
              <w:t>1</w:t>
            </w:r>
            <w:r w:rsidR="007E6ED2">
              <w:t>0</w:t>
            </w:r>
            <w:r>
              <w:t>:</w:t>
            </w:r>
            <w:r w:rsidR="007E6ED2">
              <w:t>3</w:t>
            </w:r>
            <w:r>
              <w:t xml:space="preserve">0am-1:30pm </w:t>
            </w:r>
          </w:p>
          <w:p w14:paraId="0094F7BD" w14:textId="0C22AE15" w:rsidR="008E56A1" w:rsidRDefault="008E56A1" w:rsidP="004C7126">
            <w:r>
              <w:t>(light lunch provided)</w:t>
            </w:r>
          </w:p>
        </w:tc>
        <w:tc>
          <w:tcPr>
            <w:tcW w:w="5850" w:type="dxa"/>
          </w:tcPr>
          <w:p w14:paraId="69CB330A" w14:textId="7A9F3614" w:rsidR="00BA1DA2" w:rsidRPr="00BA1DA2" w:rsidRDefault="00BA1DA2" w:rsidP="004C7126">
            <w:pPr>
              <w:rPr>
                <w:b/>
                <w:bCs/>
              </w:rPr>
            </w:pPr>
            <w:r>
              <w:rPr>
                <w:b/>
                <w:bCs/>
              </w:rPr>
              <w:t>Mastering Grant Writing: A Hands-On Workshop</w:t>
            </w:r>
          </w:p>
          <w:p w14:paraId="59AE919D" w14:textId="7905AD03" w:rsidR="008E56A1" w:rsidRDefault="00351604" w:rsidP="004C7126">
            <w:r>
              <w:t>Tailored specifically for NEMBC conference attendees, this workshop takes you through each step of the grant writing process. Using a mock grant application and a case study, participants will gain hands-on experience crafting compelling, competitive grant submissions. Learn how to align proposals with funding priorities, strengthen your case for support, and avoid common pitfalls.</w:t>
            </w:r>
          </w:p>
          <w:p w14:paraId="6DF0CE8C" w14:textId="4ADF641D" w:rsidR="008E56A1" w:rsidRDefault="008E56A1" w:rsidP="004C7126">
            <w:r>
              <w:t>Additional cost - $50 per person.</w:t>
            </w:r>
          </w:p>
        </w:tc>
        <w:tc>
          <w:tcPr>
            <w:tcW w:w="1615" w:type="dxa"/>
          </w:tcPr>
          <w:p w14:paraId="71F33FEB" w14:textId="4F2A284F" w:rsidR="008E56A1" w:rsidRDefault="008E56A1" w:rsidP="004C7126">
            <w:r>
              <w:t>Non-Profit Training</w:t>
            </w:r>
          </w:p>
        </w:tc>
      </w:tr>
      <w:tr w:rsidR="00931DC6" w14:paraId="72412080" w14:textId="77777777" w:rsidTr="00B81E20">
        <w:tc>
          <w:tcPr>
            <w:tcW w:w="1885" w:type="dxa"/>
          </w:tcPr>
          <w:p w14:paraId="442C8CF9" w14:textId="0D1BFE22" w:rsidR="00931DC6" w:rsidRDefault="00931DC6" w:rsidP="004C7126">
            <w:r>
              <w:t>1:30-3:30pm</w:t>
            </w:r>
          </w:p>
        </w:tc>
        <w:tc>
          <w:tcPr>
            <w:tcW w:w="5850" w:type="dxa"/>
          </w:tcPr>
          <w:p w14:paraId="6A85837A" w14:textId="2BCEE8EA" w:rsidR="00BA1DA2" w:rsidRPr="00BA1DA2" w:rsidRDefault="00BA1DA2" w:rsidP="004C7126">
            <w:pPr>
              <w:rPr>
                <w:b/>
                <w:bCs/>
              </w:rPr>
            </w:pPr>
            <w:r>
              <w:rPr>
                <w:b/>
                <w:bCs/>
              </w:rPr>
              <w:t>Women in Media: Strengthening Our Voices</w:t>
            </w:r>
          </w:p>
          <w:p w14:paraId="7C28F330" w14:textId="0436AC4C" w:rsidR="00931DC6" w:rsidRDefault="00351604" w:rsidP="004C7126">
            <w:r>
              <w:t>This session provides a platform for women in multicultural media to connect, share experiences, and discuss challenges and opportunities</w:t>
            </w:r>
            <w:r w:rsidR="0077395D">
              <w:t xml:space="preserve"> </w:t>
            </w:r>
            <w:r>
              <w:t>in the industry. Topics include leadership pathways, gender equity, and amplifying women’s voices in community broadcasting.</w:t>
            </w:r>
          </w:p>
        </w:tc>
        <w:tc>
          <w:tcPr>
            <w:tcW w:w="1615" w:type="dxa"/>
          </w:tcPr>
          <w:p w14:paraId="4A066442" w14:textId="184CAB23" w:rsidR="00931DC6" w:rsidRDefault="00351604" w:rsidP="004C7126">
            <w:r>
              <w:t>Women’s Committee</w:t>
            </w:r>
          </w:p>
        </w:tc>
      </w:tr>
      <w:tr w:rsidR="008E56A1" w14:paraId="416B1CB8" w14:textId="3594378B" w:rsidTr="00B81E20">
        <w:tc>
          <w:tcPr>
            <w:tcW w:w="1885" w:type="dxa"/>
          </w:tcPr>
          <w:p w14:paraId="387BA177" w14:textId="45099C64" w:rsidR="008E56A1" w:rsidRDefault="008E56A1" w:rsidP="004C7126">
            <w:r>
              <w:t>3:30-5:</w:t>
            </w:r>
            <w:r w:rsidR="00137A2F">
              <w:t>3</w:t>
            </w:r>
            <w:r>
              <w:t>0pm</w:t>
            </w:r>
          </w:p>
        </w:tc>
        <w:tc>
          <w:tcPr>
            <w:tcW w:w="5850" w:type="dxa"/>
          </w:tcPr>
          <w:p w14:paraId="5433615A" w14:textId="1B088825" w:rsidR="00BA1DA2" w:rsidRDefault="00BA1DA2" w:rsidP="004C7126">
            <w:pPr>
              <w:rPr>
                <w:b/>
                <w:bCs/>
              </w:rPr>
            </w:pPr>
            <w:r>
              <w:rPr>
                <w:b/>
                <w:bCs/>
              </w:rPr>
              <w:t>NEMBC Annual General Meeting: Shaping the Future</w:t>
            </w:r>
          </w:p>
          <w:p w14:paraId="79EE2E17" w14:textId="10BB8B68" w:rsidR="008E56A1" w:rsidRDefault="00BA1DA2" w:rsidP="00BA1DA2">
            <w:r>
              <w:t>A crucial session where NEMBC members vote on key governance changes, including updates to the new Constitution, membership structure, and (potentially) a new brand direction. This is an opportunity for members to have their say in the future of the organisation.</w:t>
            </w:r>
          </w:p>
        </w:tc>
        <w:tc>
          <w:tcPr>
            <w:tcW w:w="1615" w:type="dxa"/>
          </w:tcPr>
          <w:p w14:paraId="12239435" w14:textId="796B9AC7" w:rsidR="008E56A1" w:rsidRDefault="008E56A1" w:rsidP="004C7126">
            <w:r>
              <w:t>NEMBC President</w:t>
            </w:r>
          </w:p>
        </w:tc>
      </w:tr>
      <w:tr w:rsidR="008E56A1" w14:paraId="45EF3FCA" w14:textId="04FC612E" w:rsidTr="00B81E20">
        <w:tc>
          <w:tcPr>
            <w:tcW w:w="1885" w:type="dxa"/>
          </w:tcPr>
          <w:p w14:paraId="71996FE4" w14:textId="29F6145F" w:rsidR="008E56A1" w:rsidRDefault="008E56A1" w:rsidP="004C7126">
            <w:r>
              <w:t>5:</w:t>
            </w:r>
            <w:r w:rsidR="00137A2F">
              <w:t>3</w:t>
            </w:r>
            <w:r>
              <w:t>0-</w:t>
            </w:r>
            <w:r w:rsidR="00674C1E">
              <w:t>6</w:t>
            </w:r>
            <w:r w:rsidR="00137A2F">
              <w:t>:</w:t>
            </w:r>
            <w:r w:rsidR="00674C1E">
              <w:t>3</w:t>
            </w:r>
            <w:r w:rsidR="00137A2F">
              <w:t>0</w:t>
            </w:r>
            <w:r>
              <w:t>pm</w:t>
            </w:r>
          </w:p>
        </w:tc>
        <w:tc>
          <w:tcPr>
            <w:tcW w:w="5850" w:type="dxa"/>
          </w:tcPr>
          <w:p w14:paraId="26668454" w14:textId="21CE28DD" w:rsidR="008E56A1" w:rsidRDefault="008E56A1" w:rsidP="004C7126">
            <w:r>
              <w:t xml:space="preserve">Free </w:t>
            </w:r>
            <w:r w:rsidR="00563F8E">
              <w:t>t</w:t>
            </w:r>
            <w:r>
              <w:t>ime</w:t>
            </w:r>
          </w:p>
        </w:tc>
        <w:tc>
          <w:tcPr>
            <w:tcW w:w="1615" w:type="dxa"/>
          </w:tcPr>
          <w:p w14:paraId="6128C9CC" w14:textId="77777777" w:rsidR="008E56A1" w:rsidRDefault="008E56A1" w:rsidP="004C7126"/>
        </w:tc>
      </w:tr>
      <w:tr w:rsidR="008E56A1" w14:paraId="5030DB53" w14:textId="23C746CB" w:rsidTr="00B81E20">
        <w:tc>
          <w:tcPr>
            <w:tcW w:w="1885" w:type="dxa"/>
          </w:tcPr>
          <w:p w14:paraId="174A716C" w14:textId="77BB8DDC" w:rsidR="008E56A1" w:rsidRDefault="008E56A1" w:rsidP="004C7126">
            <w:r>
              <w:t>6:30-8:00pm</w:t>
            </w:r>
          </w:p>
        </w:tc>
        <w:tc>
          <w:tcPr>
            <w:tcW w:w="5850" w:type="dxa"/>
          </w:tcPr>
          <w:p w14:paraId="67184BC0" w14:textId="77777777" w:rsidR="008E56A1" w:rsidRDefault="008E56A1" w:rsidP="004C7126">
            <w:pPr>
              <w:rPr>
                <w:b/>
                <w:bCs/>
              </w:rPr>
            </w:pPr>
            <w:r w:rsidRPr="00BA1DA2">
              <w:rPr>
                <w:b/>
                <w:bCs/>
              </w:rPr>
              <w:t>Welcome drinks</w:t>
            </w:r>
            <w:r w:rsidR="00BA1DA2" w:rsidRPr="00BA1DA2">
              <w:rPr>
                <w:b/>
                <w:bCs/>
              </w:rPr>
              <w:t>: Connect &amp; Celebrate</w:t>
            </w:r>
          </w:p>
          <w:p w14:paraId="79EE0DB7" w14:textId="77777777" w:rsidR="00BA1DA2" w:rsidRDefault="00BA1DA2" w:rsidP="004C7126">
            <w:r>
              <w:t>Kick off the conference with an informal networking session over drinks. Meet fellow broadcasters, industry professionals, and community leaders as we celebrate the start of an exciting conference.</w:t>
            </w:r>
          </w:p>
          <w:p w14:paraId="1DEE0B36" w14:textId="49999E19" w:rsidR="00314E86" w:rsidRPr="00BA1DA2" w:rsidRDefault="00314E86" w:rsidP="004C7126"/>
        </w:tc>
        <w:tc>
          <w:tcPr>
            <w:tcW w:w="1615" w:type="dxa"/>
          </w:tcPr>
          <w:p w14:paraId="2EF3AAAC" w14:textId="086FA339" w:rsidR="008E56A1" w:rsidRDefault="00E271E3" w:rsidP="004C7126">
            <w:r>
              <w:t>Dive Bar, Crowne Plaza</w:t>
            </w:r>
          </w:p>
        </w:tc>
      </w:tr>
      <w:tr w:rsidR="0098045D" w14:paraId="3129C3A0" w14:textId="6747CC9A" w:rsidTr="00314E86">
        <w:tc>
          <w:tcPr>
            <w:tcW w:w="9350" w:type="dxa"/>
            <w:gridSpan w:val="3"/>
            <w:shd w:val="clear" w:color="auto" w:fill="80340D" w:themeFill="accent2" w:themeFillShade="80"/>
          </w:tcPr>
          <w:p w14:paraId="4881304C" w14:textId="196598F6" w:rsidR="0098045D" w:rsidRPr="00C90E5D" w:rsidRDefault="0098045D" w:rsidP="006E517D">
            <w:pPr>
              <w:jc w:val="center"/>
              <w:rPr>
                <w:b/>
                <w:bCs/>
              </w:rPr>
            </w:pPr>
            <w:r w:rsidRPr="00C90E5D">
              <w:rPr>
                <w:b/>
                <w:bCs/>
              </w:rPr>
              <w:lastRenderedPageBreak/>
              <w:t>SATURDAY 24</w:t>
            </w:r>
            <w:r w:rsidRPr="00C90E5D">
              <w:rPr>
                <w:b/>
                <w:bCs/>
                <w:vertAlign w:val="superscript"/>
              </w:rPr>
              <w:t>th</w:t>
            </w:r>
            <w:r w:rsidRPr="00C90E5D">
              <w:rPr>
                <w:b/>
                <w:bCs/>
              </w:rPr>
              <w:t xml:space="preserve"> MAY</w:t>
            </w:r>
          </w:p>
        </w:tc>
      </w:tr>
      <w:tr w:rsidR="005A6E9D" w14:paraId="72FC6ECF" w14:textId="1450C606" w:rsidTr="00B81E20">
        <w:tc>
          <w:tcPr>
            <w:tcW w:w="1885" w:type="dxa"/>
          </w:tcPr>
          <w:p w14:paraId="2A4294F0" w14:textId="71BC2BF5" w:rsidR="005A6E9D" w:rsidRDefault="005A6E9D" w:rsidP="006E517D">
            <w:r>
              <w:t>9:00am-9:</w:t>
            </w:r>
            <w:r w:rsidR="00B85DFE">
              <w:t>1</w:t>
            </w:r>
            <w:r w:rsidR="00AB3831">
              <w:t>0</w:t>
            </w:r>
            <w:r>
              <w:t>am</w:t>
            </w:r>
          </w:p>
        </w:tc>
        <w:tc>
          <w:tcPr>
            <w:tcW w:w="5850" w:type="dxa"/>
          </w:tcPr>
          <w:p w14:paraId="163B790C" w14:textId="391B9562" w:rsidR="005A6E9D" w:rsidRDefault="00742434" w:rsidP="006E517D">
            <w:pPr>
              <w:rPr>
                <w:b/>
                <w:bCs/>
              </w:rPr>
            </w:pPr>
            <w:r>
              <w:rPr>
                <w:b/>
                <w:bCs/>
              </w:rPr>
              <w:t xml:space="preserve">Plenary Session </w:t>
            </w:r>
            <w:r w:rsidR="00593587">
              <w:rPr>
                <w:b/>
                <w:bCs/>
              </w:rPr>
              <w:t>–</w:t>
            </w:r>
            <w:r>
              <w:rPr>
                <w:b/>
                <w:bCs/>
              </w:rPr>
              <w:t xml:space="preserve"> </w:t>
            </w:r>
            <w:r w:rsidR="00593587">
              <w:rPr>
                <w:b/>
                <w:bCs/>
              </w:rPr>
              <w:t>Welcome &amp; Introduction</w:t>
            </w:r>
          </w:p>
          <w:p w14:paraId="78D087F3" w14:textId="4B593905" w:rsidR="00593587" w:rsidRPr="00593587" w:rsidRDefault="00593587" w:rsidP="006E517D">
            <w:r>
              <w:t xml:space="preserve">The General Manager &amp; President </w:t>
            </w:r>
            <w:r w:rsidR="00EC0A29">
              <w:t>open the conference, setting the stage for key discussions and reflections on the organisation’s directions.</w:t>
            </w:r>
          </w:p>
        </w:tc>
        <w:tc>
          <w:tcPr>
            <w:tcW w:w="1615" w:type="dxa"/>
          </w:tcPr>
          <w:p w14:paraId="79C9857B" w14:textId="36F39E8A" w:rsidR="005A6E9D" w:rsidRDefault="005A6E9D" w:rsidP="006E517D">
            <w:r>
              <w:t>GM &amp; President</w:t>
            </w:r>
          </w:p>
        </w:tc>
      </w:tr>
      <w:tr w:rsidR="005A6E9D" w14:paraId="600C00B1" w14:textId="78EDEBDE" w:rsidTr="00B81E20">
        <w:tc>
          <w:tcPr>
            <w:tcW w:w="1885" w:type="dxa"/>
          </w:tcPr>
          <w:p w14:paraId="5933ED04" w14:textId="7A0EE7FF" w:rsidR="005A6E9D" w:rsidRDefault="005A6E9D" w:rsidP="006E517D">
            <w:r>
              <w:t>9:</w:t>
            </w:r>
            <w:r w:rsidR="00B85DFE">
              <w:t>1</w:t>
            </w:r>
            <w:r w:rsidR="00AB3831">
              <w:t>0a</w:t>
            </w:r>
            <w:r>
              <w:t>m-10:</w:t>
            </w:r>
            <w:r w:rsidR="00B85DFE">
              <w:t>1</w:t>
            </w:r>
            <w:r w:rsidR="00AB3831">
              <w:t>0</w:t>
            </w:r>
            <w:r>
              <w:t>am</w:t>
            </w:r>
          </w:p>
        </w:tc>
        <w:tc>
          <w:tcPr>
            <w:tcW w:w="5850" w:type="dxa"/>
          </w:tcPr>
          <w:p w14:paraId="211F69B3" w14:textId="77777777" w:rsidR="005A6E9D" w:rsidRDefault="00EC0A29" w:rsidP="00C90E5D">
            <w:pPr>
              <w:rPr>
                <w:b/>
                <w:bCs/>
              </w:rPr>
            </w:pPr>
            <w:r>
              <w:rPr>
                <w:b/>
                <w:bCs/>
              </w:rPr>
              <w:t>Plenary Session – AGM Recap &amp; Strategic Roadmap</w:t>
            </w:r>
          </w:p>
          <w:p w14:paraId="30F5C825" w14:textId="73916A40" w:rsidR="00EC0A29" w:rsidRPr="00EC0A29" w:rsidRDefault="00EC0A29" w:rsidP="00C90E5D">
            <w:r>
              <w:t>A deep dive into the outcomes of the AGM, including changes to the constitution and membership structure, as well as new strategic initiatives. Attendees will have the opportunity to provide feedback on key developments</w:t>
            </w:r>
            <w:r w:rsidR="00FB4D05">
              <w:t xml:space="preserve"> including NEMBC’s brand</w:t>
            </w:r>
            <w:r w:rsidR="00206CE2">
              <w:t xml:space="preserve"> (name and logo).</w:t>
            </w:r>
          </w:p>
        </w:tc>
        <w:tc>
          <w:tcPr>
            <w:tcW w:w="1615" w:type="dxa"/>
          </w:tcPr>
          <w:p w14:paraId="5A7EAB0B" w14:textId="215F6E96" w:rsidR="005A6E9D" w:rsidRDefault="005A6E9D" w:rsidP="00C90E5D">
            <w:r>
              <w:t>GM &amp; President</w:t>
            </w:r>
          </w:p>
        </w:tc>
      </w:tr>
      <w:tr w:rsidR="005A6E9D" w14:paraId="490D1BF1" w14:textId="7A3B3C36" w:rsidTr="00B81E20">
        <w:tc>
          <w:tcPr>
            <w:tcW w:w="1885" w:type="dxa"/>
            <w:shd w:val="clear" w:color="auto" w:fill="C1F0C7" w:themeFill="accent3" w:themeFillTint="33"/>
          </w:tcPr>
          <w:p w14:paraId="47836A8E" w14:textId="3F438103" w:rsidR="005A6E9D" w:rsidRDefault="005A6E9D" w:rsidP="006E517D">
            <w:r>
              <w:t>10:</w:t>
            </w:r>
            <w:r w:rsidR="00B85DFE">
              <w:t>1</w:t>
            </w:r>
            <w:r w:rsidR="00AB3831">
              <w:t>0</w:t>
            </w:r>
            <w:r>
              <w:t>am-1</w:t>
            </w:r>
            <w:r w:rsidR="003C4799">
              <w:t>0</w:t>
            </w:r>
            <w:r>
              <w:t>:</w:t>
            </w:r>
            <w:r w:rsidR="00C62D70">
              <w:t>3</w:t>
            </w:r>
            <w:r w:rsidR="00AB3831">
              <w:t>0</w:t>
            </w:r>
            <w:r>
              <w:t>am</w:t>
            </w:r>
          </w:p>
        </w:tc>
        <w:tc>
          <w:tcPr>
            <w:tcW w:w="5850" w:type="dxa"/>
            <w:shd w:val="clear" w:color="auto" w:fill="C1F0C7" w:themeFill="accent3" w:themeFillTint="33"/>
          </w:tcPr>
          <w:p w14:paraId="179BA4C7" w14:textId="5703EC16" w:rsidR="005A6E9D" w:rsidRDefault="005A6E9D" w:rsidP="006E517D">
            <w:r>
              <w:t xml:space="preserve">Morning Tea </w:t>
            </w:r>
          </w:p>
        </w:tc>
        <w:tc>
          <w:tcPr>
            <w:tcW w:w="1615" w:type="dxa"/>
            <w:shd w:val="clear" w:color="auto" w:fill="C1F0C7" w:themeFill="accent3" w:themeFillTint="33"/>
          </w:tcPr>
          <w:p w14:paraId="4D81DD4D" w14:textId="77777777" w:rsidR="005A6E9D" w:rsidRDefault="005A6E9D" w:rsidP="006E517D"/>
        </w:tc>
      </w:tr>
      <w:tr w:rsidR="005A6E9D" w14:paraId="75B6A1A6" w14:textId="52D97D0F" w:rsidTr="00B81E20">
        <w:tc>
          <w:tcPr>
            <w:tcW w:w="1885" w:type="dxa"/>
          </w:tcPr>
          <w:p w14:paraId="68D5AAE8" w14:textId="2AC692E9" w:rsidR="005A6E9D" w:rsidRDefault="003C4799" w:rsidP="006E517D">
            <w:r>
              <w:t>10</w:t>
            </w:r>
            <w:r w:rsidR="005A6E9D">
              <w:t>:</w:t>
            </w:r>
            <w:r w:rsidR="00C62D70">
              <w:t>3</w:t>
            </w:r>
            <w:r w:rsidR="00AB3831">
              <w:t>0</w:t>
            </w:r>
            <w:r w:rsidR="005A6E9D">
              <w:t>am-</w:t>
            </w:r>
            <w:r>
              <w:t>11:</w:t>
            </w:r>
            <w:r w:rsidR="00C62D70">
              <w:t>3</w:t>
            </w:r>
            <w:r w:rsidR="005A6E9D">
              <w:t>0</w:t>
            </w:r>
            <w:r w:rsidR="00C66FEF">
              <w:t>a</w:t>
            </w:r>
            <w:r w:rsidR="005A6E9D">
              <w:t>m</w:t>
            </w:r>
          </w:p>
        </w:tc>
        <w:tc>
          <w:tcPr>
            <w:tcW w:w="5850" w:type="dxa"/>
          </w:tcPr>
          <w:p w14:paraId="66AF574A" w14:textId="6D44EDD2" w:rsidR="00B062C1" w:rsidRPr="00EC0A29" w:rsidRDefault="00EC0A29" w:rsidP="006E517D">
            <w:pPr>
              <w:rPr>
                <w:b/>
                <w:bCs/>
              </w:rPr>
            </w:pPr>
            <w:r>
              <w:rPr>
                <w:b/>
                <w:bCs/>
              </w:rPr>
              <w:t xml:space="preserve">Plenary Session – </w:t>
            </w:r>
            <w:r w:rsidR="003D6266">
              <w:rPr>
                <w:b/>
                <w:bCs/>
              </w:rPr>
              <w:t>Survival and Success, The Value of Cultural Diversity in a Changing Media World</w:t>
            </w:r>
          </w:p>
          <w:p w14:paraId="680A7EFD" w14:textId="61B8B442" w:rsidR="00AC047E" w:rsidRPr="004E0301" w:rsidRDefault="00CA38DB" w:rsidP="00B338F9">
            <w:r>
              <w:t xml:space="preserve">As the media landscape rapidly evolves, ethnic and multicultural broadcasters must adapt to new technologies, shifting audience behaviours, and changing funding models. In this keynote, Andrea Ho, Chair of Media Diversity Australia and </w:t>
            </w:r>
            <w:r w:rsidR="003840C6">
              <w:t>Radio &amp; Podcasting Lead at AFTRS, explores how cultural diversity can be a powerful asset in navigating these challenges – driving innovation, strengthening audience connections, and ensuring long-term success. Learn how to harness multicultural perspectives to stay ahead of industry shifts and shape the future of media.</w:t>
            </w:r>
          </w:p>
        </w:tc>
        <w:tc>
          <w:tcPr>
            <w:tcW w:w="1615" w:type="dxa"/>
          </w:tcPr>
          <w:p w14:paraId="7C9F9A0A" w14:textId="3DB829BF" w:rsidR="005A6E9D" w:rsidRDefault="00DE44FD" w:rsidP="006E517D">
            <w:r>
              <w:t>Andrea Ho – Guest speaker, MDA/AFTRS</w:t>
            </w:r>
          </w:p>
        </w:tc>
      </w:tr>
      <w:tr w:rsidR="005A6E9D" w14:paraId="7B75460D" w14:textId="5394C731" w:rsidTr="00B81E20">
        <w:tc>
          <w:tcPr>
            <w:tcW w:w="1885" w:type="dxa"/>
          </w:tcPr>
          <w:p w14:paraId="2E68622E" w14:textId="54BBA959" w:rsidR="005A6E9D" w:rsidRDefault="00C66FEF" w:rsidP="006E517D">
            <w:r>
              <w:t>11:</w:t>
            </w:r>
            <w:r w:rsidR="00B062C1">
              <w:t>30</w:t>
            </w:r>
            <w:r>
              <w:t>am-12:30</w:t>
            </w:r>
            <w:r w:rsidR="00B062C1">
              <w:t>pm</w:t>
            </w:r>
          </w:p>
        </w:tc>
        <w:tc>
          <w:tcPr>
            <w:tcW w:w="5850" w:type="dxa"/>
          </w:tcPr>
          <w:p w14:paraId="7A663BFB" w14:textId="77777777" w:rsidR="005A6E9D" w:rsidRPr="00B338F9" w:rsidRDefault="005A6E9D" w:rsidP="006E517D">
            <w:pPr>
              <w:rPr>
                <w:b/>
                <w:bCs/>
              </w:rPr>
            </w:pPr>
            <w:r w:rsidRPr="00B338F9">
              <w:rPr>
                <w:b/>
                <w:bCs/>
              </w:rPr>
              <w:t>Break-out sessions</w:t>
            </w:r>
          </w:p>
          <w:p w14:paraId="3F22FB4E" w14:textId="77777777" w:rsidR="00B338F9" w:rsidRDefault="00B338F9" w:rsidP="006E517D">
            <w:pPr>
              <w:rPr>
                <w:b/>
                <w:bCs/>
              </w:rPr>
            </w:pPr>
          </w:p>
          <w:p w14:paraId="60ACCBF7" w14:textId="77777777" w:rsidR="007675EC" w:rsidRDefault="005A6E9D" w:rsidP="006E517D">
            <w:pPr>
              <w:rPr>
                <w:b/>
                <w:bCs/>
              </w:rPr>
            </w:pPr>
            <w:r w:rsidRPr="00C90E5D">
              <w:rPr>
                <w:b/>
                <w:bCs/>
              </w:rPr>
              <w:t>Option 1:</w:t>
            </w:r>
            <w:r>
              <w:t xml:space="preserve"> </w:t>
            </w:r>
            <w:r w:rsidR="00C1467A">
              <w:rPr>
                <w:b/>
                <w:bCs/>
              </w:rPr>
              <w:t>Career Pathways in Community Broadcasting</w:t>
            </w:r>
          </w:p>
          <w:p w14:paraId="6A5A2141" w14:textId="6C25AF87" w:rsidR="005A6E9D" w:rsidRDefault="007675EC" w:rsidP="006E517D">
            <w:r>
              <w:t>A panel discussion featuring broadcasters who began in community radio and advanced into professional media careers. Gain insights on career development, training opportunities, and the skills that help broadcasters succeed.</w:t>
            </w:r>
          </w:p>
          <w:p w14:paraId="55AC2EEA" w14:textId="77777777" w:rsidR="00B338F9" w:rsidRDefault="00B338F9" w:rsidP="006E517D">
            <w:pPr>
              <w:rPr>
                <w:b/>
                <w:bCs/>
              </w:rPr>
            </w:pPr>
          </w:p>
          <w:p w14:paraId="41496BEC" w14:textId="6B13BE14" w:rsidR="00B60EDB" w:rsidRPr="00B60EDB" w:rsidRDefault="005A6E9D" w:rsidP="006E517D">
            <w:pPr>
              <w:rPr>
                <w:b/>
                <w:bCs/>
              </w:rPr>
            </w:pPr>
            <w:r w:rsidRPr="00C90E5D">
              <w:rPr>
                <w:b/>
                <w:bCs/>
              </w:rPr>
              <w:t>Option 2:</w:t>
            </w:r>
            <w:r>
              <w:t xml:space="preserve"> </w:t>
            </w:r>
            <w:r w:rsidR="008844D5">
              <w:rPr>
                <w:b/>
                <w:bCs/>
              </w:rPr>
              <w:t>Getting the Gold in Podcasting</w:t>
            </w:r>
          </w:p>
          <w:p w14:paraId="0A3FFE1E" w14:textId="20DE711D" w:rsidR="005A6E9D" w:rsidRPr="0093145A" w:rsidRDefault="007D295C" w:rsidP="006E517D">
            <w:r>
              <w:t xml:space="preserve">Join the </w:t>
            </w:r>
            <w:r w:rsidR="002815F0">
              <w:t xml:space="preserve">Supervising Producer of the ABC’s </w:t>
            </w:r>
            <w:r w:rsidR="002815F0">
              <w:rPr>
                <w:i/>
                <w:iCs/>
              </w:rPr>
              <w:t xml:space="preserve">Expanse </w:t>
            </w:r>
            <w:r w:rsidR="006145A1">
              <w:t xml:space="preserve">podcast for an insightful session on navigating the shift from traditional broadcasting to podcasting, and how to effectively engage both audiences. Learn about the different podcast formats, how to create compelling content, </w:t>
            </w:r>
            <w:r w:rsidR="003C06DC">
              <w:t>meet audience expectations, conduct engaging interviews, and use vivid storytelling techniques through descriptive audio scenes.</w:t>
            </w:r>
          </w:p>
          <w:p w14:paraId="4D8B6A17" w14:textId="77777777" w:rsidR="00B338F9" w:rsidRDefault="00B338F9" w:rsidP="006E517D">
            <w:pPr>
              <w:rPr>
                <w:b/>
                <w:bCs/>
              </w:rPr>
            </w:pPr>
          </w:p>
          <w:p w14:paraId="677AC2C7" w14:textId="77777777" w:rsidR="00C75AC1" w:rsidRDefault="005A6E9D" w:rsidP="00C75AC1">
            <w:pPr>
              <w:rPr>
                <w:b/>
                <w:bCs/>
              </w:rPr>
            </w:pPr>
            <w:r w:rsidRPr="00C90E5D">
              <w:rPr>
                <w:b/>
                <w:bCs/>
              </w:rPr>
              <w:t xml:space="preserve">Option </w:t>
            </w:r>
            <w:r>
              <w:rPr>
                <w:b/>
                <w:bCs/>
              </w:rPr>
              <w:t>3</w:t>
            </w:r>
            <w:r w:rsidRPr="00C90E5D">
              <w:rPr>
                <w:b/>
                <w:bCs/>
              </w:rPr>
              <w:t>:</w:t>
            </w:r>
            <w:r>
              <w:t xml:space="preserve"> </w:t>
            </w:r>
            <w:r w:rsidR="00C75AC1">
              <w:rPr>
                <w:b/>
                <w:bCs/>
              </w:rPr>
              <w:t>Growing Your Audience</w:t>
            </w:r>
          </w:p>
          <w:p w14:paraId="758B48D0" w14:textId="29A89EC0" w:rsidR="00BA676D" w:rsidRPr="00BA676D" w:rsidRDefault="00C75AC1" w:rsidP="00C75AC1">
            <w:r>
              <w:lastRenderedPageBreak/>
              <w:t>Explore innovative strategies to attract new members and listeners. Learn how community-led initiatives and outreach efforts can strengthen your station’s impact and engagement.</w:t>
            </w:r>
          </w:p>
        </w:tc>
        <w:tc>
          <w:tcPr>
            <w:tcW w:w="1615" w:type="dxa"/>
          </w:tcPr>
          <w:p w14:paraId="7C6B7FD2" w14:textId="77777777" w:rsidR="005A6E9D" w:rsidRDefault="005A6E9D" w:rsidP="006E517D"/>
          <w:p w14:paraId="60E5323E" w14:textId="77777777" w:rsidR="00B60EDB" w:rsidRDefault="00B60EDB" w:rsidP="006E517D"/>
          <w:p w14:paraId="1BC3CCB1" w14:textId="1022814E" w:rsidR="00B60EDB" w:rsidRDefault="00B60EDB" w:rsidP="006E517D">
            <w:r>
              <w:t>ABC</w:t>
            </w:r>
            <w:r w:rsidR="00821ED4">
              <w:t xml:space="preserve"> (Girish)</w:t>
            </w:r>
            <w:r>
              <w:t>, SBS,</w:t>
            </w:r>
            <w:r w:rsidR="00821ED4">
              <w:t xml:space="preserve"> </w:t>
            </w:r>
            <w:r>
              <w:t>AFTRS</w:t>
            </w:r>
            <w:r w:rsidR="00D66A3D">
              <w:t>/MDA</w:t>
            </w:r>
            <w:r w:rsidR="00821ED4">
              <w:t xml:space="preserve"> (Paula), NEMBC (Chad)</w:t>
            </w:r>
          </w:p>
          <w:p w14:paraId="5AA77469" w14:textId="77777777" w:rsidR="00B60EDB" w:rsidRDefault="00B60EDB" w:rsidP="006E517D"/>
          <w:p w14:paraId="0E2F7A72" w14:textId="77777777" w:rsidR="00B60EDB" w:rsidRDefault="00B60EDB" w:rsidP="006E517D"/>
          <w:p w14:paraId="165CF643" w14:textId="77777777" w:rsidR="00B60EDB" w:rsidRDefault="00B60EDB" w:rsidP="006E517D"/>
          <w:p w14:paraId="4D950CC0" w14:textId="0875FBFF" w:rsidR="00B60EDB" w:rsidRDefault="00FE5719" w:rsidP="006E517D">
            <w:r>
              <w:t xml:space="preserve">ABC </w:t>
            </w:r>
            <w:r w:rsidR="00821ED4">
              <w:t>(</w:t>
            </w:r>
            <w:proofErr w:type="spellStart"/>
            <w:r>
              <w:t>Piaa</w:t>
            </w:r>
            <w:proofErr w:type="spellEnd"/>
            <w:r w:rsidR="00821ED4">
              <w:t>)</w:t>
            </w:r>
          </w:p>
          <w:p w14:paraId="0ECA2103" w14:textId="77777777" w:rsidR="00E74161" w:rsidRDefault="00E74161" w:rsidP="006E517D"/>
          <w:p w14:paraId="5BD45E5C" w14:textId="77777777" w:rsidR="00E74161" w:rsidRDefault="00E74161" w:rsidP="006E517D"/>
          <w:p w14:paraId="6EA0CF6C" w14:textId="77777777" w:rsidR="00E74161" w:rsidRDefault="00E74161" w:rsidP="006E517D"/>
          <w:p w14:paraId="4C3ADD4D" w14:textId="77777777" w:rsidR="00E74161" w:rsidRDefault="00E74161" w:rsidP="006E517D"/>
          <w:p w14:paraId="44C4119B" w14:textId="77777777" w:rsidR="00E74161" w:rsidRDefault="00E74161" w:rsidP="006E517D"/>
          <w:p w14:paraId="3DA197A0" w14:textId="77777777" w:rsidR="00E74161" w:rsidRDefault="00E74161" w:rsidP="006E517D"/>
          <w:p w14:paraId="0DAA8CFA" w14:textId="772CEEA6" w:rsidR="00E74161" w:rsidRDefault="00FA6F07" w:rsidP="006E517D">
            <w:r>
              <w:t>Ethnolink</w:t>
            </w:r>
            <w:r w:rsidR="00821ED4">
              <w:t xml:space="preserve"> (TBC), Alive FM</w:t>
            </w:r>
          </w:p>
        </w:tc>
      </w:tr>
      <w:tr w:rsidR="005A6E9D" w14:paraId="49B8753E" w14:textId="060A1703" w:rsidTr="00B81E20">
        <w:tc>
          <w:tcPr>
            <w:tcW w:w="1885" w:type="dxa"/>
            <w:shd w:val="clear" w:color="auto" w:fill="C1F0C7" w:themeFill="accent3" w:themeFillTint="33"/>
          </w:tcPr>
          <w:p w14:paraId="56D05FB5" w14:textId="5B9108D2" w:rsidR="005A6E9D" w:rsidRDefault="005A6E9D" w:rsidP="006E517D">
            <w:r>
              <w:t>12:30pm-1:</w:t>
            </w:r>
            <w:r w:rsidR="00563F8E">
              <w:t>15</w:t>
            </w:r>
            <w:r>
              <w:t>pm</w:t>
            </w:r>
          </w:p>
        </w:tc>
        <w:tc>
          <w:tcPr>
            <w:tcW w:w="5850" w:type="dxa"/>
            <w:shd w:val="clear" w:color="auto" w:fill="C1F0C7" w:themeFill="accent3" w:themeFillTint="33"/>
          </w:tcPr>
          <w:p w14:paraId="12F485AA" w14:textId="0121AAD5" w:rsidR="005A6E9D" w:rsidRDefault="005A6E9D" w:rsidP="006E517D">
            <w:r>
              <w:t>Lunch</w:t>
            </w:r>
          </w:p>
        </w:tc>
        <w:tc>
          <w:tcPr>
            <w:tcW w:w="1615" w:type="dxa"/>
            <w:shd w:val="clear" w:color="auto" w:fill="C1F0C7" w:themeFill="accent3" w:themeFillTint="33"/>
          </w:tcPr>
          <w:p w14:paraId="4C217307" w14:textId="77777777" w:rsidR="005A6E9D" w:rsidRDefault="005A6E9D" w:rsidP="006E517D"/>
        </w:tc>
      </w:tr>
      <w:tr w:rsidR="005A6E9D" w14:paraId="32B585C8" w14:textId="16BC4419" w:rsidTr="00B81E20">
        <w:trPr>
          <w:trHeight w:val="5930"/>
        </w:trPr>
        <w:tc>
          <w:tcPr>
            <w:tcW w:w="1885" w:type="dxa"/>
          </w:tcPr>
          <w:p w14:paraId="3914FA71" w14:textId="4A831401" w:rsidR="005A6E9D" w:rsidRDefault="005A6E9D" w:rsidP="006E517D">
            <w:r>
              <w:t>1:15pm-2:15pm</w:t>
            </w:r>
          </w:p>
        </w:tc>
        <w:tc>
          <w:tcPr>
            <w:tcW w:w="5850" w:type="dxa"/>
          </w:tcPr>
          <w:p w14:paraId="6EC41DF0" w14:textId="77777777" w:rsidR="00FA6F07" w:rsidRPr="00B338F9" w:rsidRDefault="00FA6F07" w:rsidP="00FA6F07">
            <w:pPr>
              <w:rPr>
                <w:b/>
                <w:bCs/>
              </w:rPr>
            </w:pPr>
            <w:r w:rsidRPr="00B338F9">
              <w:rPr>
                <w:b/>
                <w:bCs/>
              </w:rPr>
              <w:t>Break-out sessions</w:t>
            </w:r>
          </w:p>
          <w:p w14:paraId="4AF0AF2E" w14:textId="77777777" w:rsidR="00FA6F07" w:rsidRDefault="00FA6F07" w:rsidP="00C90E5D">
            <w:pPr>
              <w:rPr>
                <w:b/>
                <w:bCs/>
              </w:rPr>
            </w:pPr>
          </w:p>
          <w:p w14:paraId="258D0ED5" w14:textId="5EDAF8EA" w:rsidR="00FA6F07" w:rsidRDefault="00C10F6B" w:rsidP="00C90E5D">
            <w:pPr>
              <w:rPr>
                <w:b/>
                <w:bCs/>
              </w:rPr>
            </w:pPr>
            <w:r>
              <w:rPr>
                <w:b/>
                <w:bCs/>
              </w:rPr>
              <w:t xml:space="preserve">Option 1: </w:t>
            </w:r>
            <w:r w:rsidR="00274673">
              <w:rPr>
                <w:b/>
                <w:bCs/>
              </w:rPr>
              <w:t>Difficult conversations on sensitive topics</w:t>
            </w:r>
          </w:p>
          <w:p w14:paraId="44DFDEC9" w14:textId="091CDE5F" w:rsidR="00274673" w:rsidRPr="00274673" w:rsidRDefault="00274673" w:rsidP="00C90E5D">
            <w:r>
              <w:t>Taps into how to have difficult conversations factoring in cultural understanding.</w:t>
            </w:r>
          </w:p>
          <w:p w14:paraId="76A0578F" w14:textId="77777777" w:rsidR="00FA6F07" w:rsidRDefault="00FA6F07" w:rsidP="00C90E5D">
            <w:pPr>
              <w:rPr>
                <w:b/>
                <w:bCs/>
              </w:rPr>
            </w:pPr>
          </w:p>
          <w:p w14:paraId="3E15819C" w14:textId="0E7D43D7" w:rsidR="005A6E9D" w:rsidRDefault="005A6E9D" w:rsidP="00C90E5D">
            <w:pPr>
              <w:rPr>
                <w:b/>
                <w:bCs/>
              </w:rPr>
            </w:pPr>
            <w:r w:rsidRPr="00FA6F07">
              <w:rPr>
                <w:b/>
                <w:bCs/>
              </w:rPr>
              <w:t xml:space="preserve">Option 2: </w:t>
            </w:r>
            <w:r w:rsidR="001051D1" w:rsidRPr="00FA6F07">
              <w:rPr>
                <w:b/>
                <w:bCs/>
              </w:rPr>
              <w:t>Your Rights &amp; Responsibilities: Media Law &amp; Ethical Broadcasting.</w:t>
            </w:r>
          </w:p>
          <w:p w14:paraId="7294E614" w14:textId="7909B064" w:rsidR="00FA6F07" w:rsidRPr="00FA6F07" w:rsidRDefault="00FA6F07" w:rsidP="00C90E5D">
            <w:r>
              <w:t xml:space="preserve">Understand the </w:t>
            </w:r>
            <w:r w:rsidR="00301F0B">
              <w:t>legal and ethical frameworks governing media. This session will cover copyright, and broadcasting codes of practice, ensuring broadcasters stay compliant while advocating for their communities.</w:t>
            </w:r>
          </w:p>
          <w:p w14:paraId="7DFFA665" w14:textId="77777777" w:rsidR="00FA6F07" w:rsidRDefault="00FA6F07" w:rsidP="00C90E5D">
            <w:pPr>
              <w:rPr>
                <w:b/>
                <w:bCs/>
              </w:rPr>
            </w:pPr>
          </w:p>
          <w:p w14:paraId="7A1CEFB5" w14:textId="6DC5968C" w:rsidR="0001683A" w:rsidRDefault="005A6E9D" w:rsidP="00C90E5D">
            <w:pPr>
              <w:rPr>
                <w:b/>
                <w:bCs/>
              </w:rPr>
            </w:pPr>
            <w:r>
              <w:rPr>
                <w:b/>
                <w:bCs/>
              </w:rPr>
              <w:t xml:space="preserve">Option 3: </w:t>
            </w:r>
            <w:r w:rsidR="00F36D5A">
              <w:rPr>
                <w:b/>
                <w:bCs/>
              </w:rPr>
              <w:t>Best Practice for Multilingual News Reporting</w:t>
            </w:r>
          </w:p>
          <w:p w14:paraId="1E96C61E" w14:textId="77777777" w:rsidR="005A6E9D" w:rsidRDefault="00414FD4" w:rsidP="00C90E5D">
            <w:r>
              <w:t>Journalists from ABC’s Asia Pacific Newsroom share insights on maintaining high reporting standards while navigating the challenges of multilingual news production.</w:t>
            </w:r>
          </w:p>
          <w:p w14:paraId="113DFC09" w14:textId="77777777" w:rsidR="004440A3" w:rsidRDefault="004440A3" w:rsidP="00C90E5D"/>
          <w:p w14:paraId="1B15A8B0" w14:textId="7D0A53E3" w:rsidR="00E355C3" w:rsidRPr="00E355C3" w:rsidRDefault="004440A3" w:rsidP="00E355C3">
            <w:r>
              <w:rPr>
                <w:b/>
                <w:bCs/>
              </w:rPr>
              <w:t xml:space="preserve">Option 4: </w:t>
            </w:r>
            <w:r w:rsidRPr="00A433C8">
              <w:rPr>
                <w:b/>
                <w:bCs/>
              </w:rPr>
              <w:t>Practical</w:t>
            </w:r>
            <w:r w:rsidR="008724CB">
              <w:rPr>
                <w:b/>
                <w:bCs/>
              </w:rPr>
              <w:t xml:space="preserve"> DIY</w:t>
            </w:r>
            <w:r w:rsidRPr="00A433C8">
              <w:rPr>
                <w:b/>
                <w:bCs/>
              </w:rPr>
              <w:t xml:space="preserve"> Podcasting</w:t>
            </w:r>
            <w:r>
              <w:t xml:space="preserve"> – </w:t>
            </w:r>
            <w:r w:rsidR="00E355C3" w:rsidRPr="00E355C3">
              <w:t>1-hour hands-on training session, visitors bring a laptop or device</w:t>
            </w:r>
          </w:p>
          <w:p w14:paraId="28F52A53" w14:textId="77777777" w:rsidR="00E355C3" w:rsidRPr="00E355C3" w:rsidRDefault="00E355C3" w:rsidP="00E355C3">
            <w:r w:rsidRPr="00E355C3">
              <w:t>Recording and editing tips for DIY podcast development from home, including:</w:t>
            </w:r>
          </w:p>
          <w:p w14:paraId="60658971" w14:textId="77777777" w:rsidR="00E355C3" w:rsidRPr="00E355C3" w:rsidRDefault="00E355C3" w:rsidP="00E355C3">
            <w:pPr>
              <w:numPr>
                <w:ilvl w:val="0"/>
                <w:numId w:val="4"/>
              </w:numPr>
            </w:pPr>
            <w:r w:rsidRPr="00E355C3">
              <w:t>Basics of scripting and run sheet preparation</w:t>
            </w:r>
          </w:p>
          <w:p w14:paraId="3256A558" w14:textId="77777777" w:rsidR="00E355C3" w:rsidRPr="00E355C3" w:rsidRDefault="00E355C3" w:rsidP="00E355C3">
            <w:pPr>
              <w:numPr>
                <w:ilvl w:val="0"/>
                <w:numId w:val="4"/>
              </w:numPr>
            </w:pPr>
            <w:r w:rsidRPr="00E355C3">
              <w:t>Home recordings tips and recommendations - easy &amp; affordable</w:t>
            </w:r>
          </w:p>
          <w:p w14:paraId="4111ED05" w14:textId="77777777" w:rsidR="00E355C3" w:rsidRPr="00E355C3" w:rsidRDefault="00E355C3" w:rsidP="00E355C3">
            <w:pPr>
              <w:numPr>
                <w:ilvl w:val="0"/>
                <w:numId w:val="4"/>
              </w:numPr>
            </w:pPr>
            <w:r w:rsidRPr="00E355C3">
              <w:t>Activity - record your environment, or a conversation, with your phone</w:t>
            </w:r>
          </w:p>
          <w:p w14:paraId="67BEC0AA" w14:textId="77777777" w:rsidR="00E355C3" w:rsidRPr="00E355C3" w:rsidRDefault="00E355C3" w:rsidP="00E355C3">
            <w:pPr>
              <w:numPr>
                <w:ilvl w:val="0"/>
                <w:numId w:val="4"/>
              </w:numPr>
            </w:pPr>
            <w:r w:rsidRPr="00E355C3">
              <w:t>Brief editing tutorial with Audacity (free software)</w:t>
            </w:r>
          </w:p>
          <w:p w14:paraId="74D88D66" w14:textId="1BF23086" w:rsidR="00F11E7F" w:rsidRPr="004440A3" w:rsidRDefault="00F11E7F" w:rsidP="00C90E5D"/>
        </w:tc>
        <w:tc>
          <w:tcPr>
            <w:tcW w:w="1615" w:type="dxa"/>
          </w:tcPr>
          <w:p w14:paraId="4A96B0AA" w14:textId="77777777" w:rsidR="005A6E9D" w:rsidRDefault="005A6E9D" w:rsidP="006E517D"/>
          <w:p w14:paraId="4638120F" w14:textId="77777777" w:rsidR="00FA6F07" w:rsidRDefault="00FA6F07" w:rsidP="006E517D"/>
          <w:p w14:paraId="33E7C415" w14:textId="5745CE7A" w:rsidR="00FA6F07" w:rsidRDefault="00F862FF" w:rsidP="006E517D">
            <w:r>
              <w:t>SBS</w:t>
            </w:r>
            <w:r w:rsidR="00610196">
              <w:t xml:space="preserve"> (TBC)</w:t>
            </w:r>
          </w:p>
          <w:p w14:paraId="3E98FEB6" w14:textId="77777777" w:rsidR="00414FD4" w:rsidRDefault="00414FD4" w:rsidP="006E517D"/>
          <w:p w14:paraId="173D139E" w14:textId="77777777" w:rsidR="00414FD4" w:rsidRDefault="00414FD4" w:rsidP="006E517D"/>
          <w:p w14:paraId="643524CA" w14:textId="77777777" w:rsidR="00414FD4" w:rsidRDefault="00414FD4" w:rsidP="006E517D"/>
          <w:p w14:paraId="66CAC440" w14:textId="2E3F60CE" w:rsidR="00414FD4" w:rsidRDefault="005C65D6" w:rsidP="006E517D">
            <w:r>
              <w:t>C</w:t>
            </w:r>
            <w:r w:rsidR="009D590A">
              <w:t>BAA</w:t>
            </w:r>
            <w:r w:rsidR="00821ED4">
              <w:t xml:space="preserve"> (</w:t>
            </w:r>
            <w:r w:rsidR="004440A3">
              <w:t>Jon Bisset</w:t>
            </w:r>
            <w:r w:rsidR="00821ED4">
              <w:t>)</w:t>
            </w:r>
          </w:p>
          <w:p w14:paraId="594CCDDE" w14:textId="77777777" w:rsidR="009D590A" w:rsidRDefault="009D590A" w:rsidP="006E517D"/>
          <w:p w14:paraId="15EC343E" w14:textId="77777777" w:rsidR="009D590A" w:rsidRDefault="009D590A" w:rsidP="006E517D"/>
          <w:p w14:paraId="1B1565FC" w14:textId="77777777" w:rsidR="009D590A" w:rsidRDefault="009D590A" w:rsidP="006E517D"/>
          <w:p w14:paraId="65EB6E85" w14:textId="77777777" w:rsidR="009D590A" w:rsidRDefault="009D590A" w:rsidP="006E517D"/>
          <w:p w14:paraId="3F24AEE3" w14:textId="77777777" w:rsidR="009D590A" w:rsidRDefault="009D590A" w:rsidP="006E517D"/>
          <w:p w14:paraId="548D1DDF" w14:textId="77777777" w:rsidR="00FA6F07" w:rsidRDefault="009D590A" w:rsidP="00D3632B">
            <w:r>
              <w:t>ABC Asia Pacific Newsroom team</w:t>
            </w:r>
          </w:p>
          <w:p w14:paraId="0FA1BAD7" w14:textId="77777777" w:rsidR="004440A3" w:rsidRDefault="004440A3" w:rsidP="00D3632B"/>
          <w:p w14:paraId="5A1E658F" w14:textId="77777777" w:rsidR="004440A3" w:rsidRDefault="00F11E7F" w:rsidP="00D3632B">
            <w:r>
              <w:t>SYN FM</w:t>
            </w:r>
          </w:p>
          <w:p w14:paraId="4F8D377E" w14:textId="60EAFF60" w:rsidR="00F11E7F" w:rsidRDefault="00F11E7F" w:rsidP="00D3632B"/>
        </w:tc>
      </w:tr>
      <w:tr w:rsidR="005A6E9D" w14:paraId="35681BFE" w14:textId="0F4A824C" w:rsidTr="00B81E20">
        <w:tc>
          <w:tcPr>
            <w:tcW w:w="1885" w:type="dxa"/>
          </w:tcPr>
          <w:p w14:paraId="38C9206C" w14:textId="5060932D" w:rsidR="005A6E9D" w:rsidRPr="00C35D95" w:rsidRDefault="005A6E9D" w:rsidP="006E517D">
            <w:r w:rsidRPr="00C35D95">
              <w:t>2:</w:t>
            </w:r>
            <w:r w:rsidR="00563F8E">
              <w:t>15</w:t>
            </w:r>
            <w:r w:rsidRPr="00C35D95">
              <w:t>-</w:t>
            </w:r>
            <w:r w:rsidR="00C35D95" w:rsidRPr="00C35D95">
              <w:t>3</w:t>
            </w:r>
            <w:r w:rsidRPr="00C35D95">
              <w:t>:</w:t>
            </w:r>
            <w:r w:rsidR="00563F8E">
              <w:t>15</w:t>
            </w:r>
            <w:r w:rsidRPr="00C35D95">
              <w:t>pm</w:t>
            </w:r>
          </w:p>
        </w:tc>
        <w:tc>
          <w:tcPr>
            <w:tcW w:w="5850" w:type="dxa"/>
          </w:tcPr>
          <w:p w14:paraId="4153CC59" w14:textId="128BC3C4" w:rsidR="005A6E9D" w:rsidRPr="00D3632B" w:rsidRDefault="00D3632B" w:rsidP="006E517D">
            <w:pPr>
              <w:rPr>
                <w:b/>
                <w:bCs/>
              </w:rPr>
            </w:pPr>
            <w:r>
              <w:rPr>
                <w:b/>
                <w:bCs/>
              </w:rPr>
              <w:t>Plenary Session – The Role of Language &amp; Culture in Refugee Integration</w:t>
            </w:r>
          </w:p>
          <w:p w14:paraId="16EDA1E2" w14:textId="0190814D" w:rsidR="00DF6A9E" w:rsidRPr="00C35D95" w:rsidRDefault="00930FCE" w:rsidP="006E517D">
            <w:r>
              <w:t xml:space="preserve">Join </w:t>
            </w:r>
            <w:r w:rsidR="00AA085D">
              <w:t xml:space="preserve">John </w:t>
            </w:r>
            <w:proofErr w:type="spellStart"/>
            <w:r>
              <w:t>Galzari</w:t>
            </w:r>
            <w:proofErr w:type="spellEnd"/>
            <w:r>
              <w:t xml:space="preserve">, a Hazara refugee from Afghanistan, as he shares his extraordinary journey – from being rescued at sea </w:t>
            </w:r>
            <w:r w:rsidR="00B81E20">
              <w:t>and detained in a refugee camp to becoming the Chair of the Afghan Chamber of Commerce in Australia and a leader in refugee advocacy. John will highlight the crucial role that multicultural community radio plays in the lives of newly arrived refugees, offering them a connection to language, culture, and a sense of belonging in an unfamiliar country. Through his lived experience, he will explore how access to culturally relevant media helps refugees integrate while maintaining their identity.</w:t>
            </w:r>
          </w:p>
        </w:tc>
        <w:tc>
          <w:tcPr>
            <w:tcW w:w="1615" w:type="dxa"/>
          </w:tcPr>
          <w:p w14:paraId="387553C9" w14:textId="3B6E5029" w:rsidR="005A6E9D" w:rsidRPr="00C35D95" w:rsidRDefault="00EB3622" w:rsidP="006E517D">
            <w:r>
              <w:t xml:space="preserve">John </w:t>
            </w:r>
            <w:proofErr w:type="spellStart"/>
            <w:proofErr w:type="gramStart"/>
            <w:r>
              <w:t>Galzari</w:t>
            </w:r>
            <w:proofErr w:type="spellEnd"/>
            <w:r>
              <w:t xml:space="preserve">  -</w:t>
            </w:r>
            <w:proofErr w:type="gramEnd"/>
            <w:r>
              <w:t xml:space="preserve"> guest speaker</w:t>
            </w:r>
          </w:p>
        </w:tc>
      </w:tr>
      <w:tr w:rsidR="005A6E9D" w14:paraId="150E8E08" w14:textId="3D105955" w:rsidTr="00B81E20">
        <w:tc>
          <w:tcPr>
            <w:tcW w:w="1885" w:type="dxa"/>
          </w:tcPr>
          <w:p w14:paraId="2D7E2593" w14:textId="7061777E" w:rsidR="005A6E9D" w:rsidRPr="00C35D95" w:rsidRDefault="005A6E9D" w:rsidP="006E517D">
            <w:r w:rsidRPr="00C35D95">
              <w:lastRenderedPageBreak/>
              <w:t>3:</w:t>
            </w:r>
            <w:r w:rsidR="00563F8E">
              <w:t>15</w:t>
            </w:r>
            <w:r w:rsidRPr="00C35D95">
              <w:t>-3:</w:t>
            </w:r>
            <w:r w:rsidR="00563F8E">
              <w:t>30</w:t>
            </w:r>
            <w:r w:rsidRPr="00C35D95">
              <w:t>pm</w:t>
            </w:r>
          </w:p>
        </w:tc>
        <w:tc>
          <w:tcPr>
            <w:tcW w:w="5850" w:type="dxa"/>
          </w:tcPr>
          <w:p w14:paraId="40BDA521" w14:textId="77777777" w:rsidR="005A6E9D" w:rsidRDefault="00B81E20" w:rsidP="006E517D">
            <w:pPr>
              <w:rPr>
                <w:b/>
                <w:bCs/>
              </w:rPr>
            </w:pPr>
            <w:r>
              <w:rPr>
                <w:b/>
                <w:bCs/>
              </w:rPr>
              <w:t>Plenary Session – NEMBC Wrap-Up</w:t>
            </w:r>
          </w:p>
          <w:p w14:paraId="5B743B29" w14:textId="24861B53" w:rsidR="00B81E20" w:rsidRPr="00B81E20" w:rsidRDefault="00B81E20" w:rsidP="006E517D">
            <w:r>
              <w:t>Closing remarks summarising key conference takeaways and future actions for NEMBC and its members.</w:t>
            </w:r>
          </w:p>
        </w:tc>
        <w:tc>
          <w:tcPr>
            <w:tcW w:w="1615" w:type="dxa"/>
          </w:tcPr>
          <w:p w14:paraId="373FF443" w14:textId="4600DF46" w:rsidR="005A6E9D" w:rsidRPr="00234462" w:rsidRDefault="00B81E20" w:rsidP="006E517D">
            <w:pPr>
              <w:rPr>
                <w:highlight w:val="yellow"/>
              </w:rPr>
            </w:pPr>
            <w:r w:rsidRPr="00B81E20">
              <w:t>NEMBC President</w:t>
            </w:r>
          </w:p>
        </w:tc>
      </w:tr>
      <w:tr w:rsidR="005A6E9D" w14:paraId="0489EE95" w14:textId="3B384D4F" w:rsidTr="00B81E20">
        <w:tc>
          <w:tcPr>
            <w:tcW w:w="1885" w:type="dxa"/>
            <w:shd w:val="clear" w:color="auto" w:fill="C1F0C7" w:themeFill="accent3" w:themeFillTint="33"/>
          </w:tcPr>
          <w:p w14:paraId="734D438A" w14:textId="2AB11E9A" w:rsidR="005A6E9D" w:rsidRDefault="005A6E9D" w:rsidP="006E517D">
            <w:r>
              <w:t>3:30-4:00pm</w:t>
            </w:r>
          </w:p>
        </w:tc>
        <w:tc>
          <w:tcPr>
            <w:tcW w:w="5850" w:type="dxa"/>
            <w:shd w:val="clear" w:color="auto" w:fill="C1F0C7" w:themeFill="accent3" w:themeFillTint="33"/>
          </w:tcPr>
          <w:p w14:paraId="76250050" w14:textId="71827F81" w:rsidR="005A6E9D" w:rsidRDefault="005A6E9D" w:rsidP="006E517D">
            <w:r>
              <w:t>Afternoon Tea</w:t>
            </w:r>
          </w:p>
        </w:tc>
        <w:tc>
          <w:tcPr>
            <w:tcW w:w="1615" w:type="dxa"/>
            <w:shd w:val="clear" w:color="auto" w:fill="C1F0C7" w:themeFill="accent3" w:themeFillTint="33"/>
          </w:tcPr>
          <w:p w14:paraId="79FAB021" w14:textId="77777777" w:rsidR="005A6E9D" w:rsidRDefault="005A6E9D" w:rsidP="006E517D"/>
        </w:tc>
      </w:tr>
      <w:tr w:rsidR="00D076A4" w14:paraId="0F454F28" w14:textId="77777777" w:rsidTr="00D076A4">
        <w:tc>
          <w:tcPr>
            <w:tcW w:w="1885" w:type="dxa"/>
            <w:shd w:val="clear" w:color="auto" w:fill="auto"/>
          </w:tcPr>
          <w:p w14:paraId="0FDDD39C" w14:textId="2EEF9C6F" w:rsidR="00D076A4" w:rsidRDefault="00D076A4" w:rsidP="006E517D">
            <w:r>
              <w:t>4:00-5:00pm</w:t>
            </w:r>
          </w:p>
        </w:tc>
        <w:tc>
          <w:tcPr>
            <w:tcW w:w="5850" w:type="dxa"/>
            <w:shd w:val="clear" w:color="auto" w:fill="auto"/>
          </w:tcPr>
          <w:p w14:paraId="07247038" w14:textId="77777777" w:rsidR="00D076A4" w:rsidRDefault="00ED73E2" w:rsidP="006E517D">
            <w:r>
              <w:rPr>
                <w:b/>
                <w:bCs/>
              </w:rPr>
              <w:t>Optional Session – CBF Specialist Radio Programming</w:t>
            </w:r>
          </w:p>
          <w:p w14:paraId="4C0BC93C" w14:textId="1823A02D" w:rsidR="00ED73E2" w:rsidRPr="00ED73E2" w:rsidRDefault="0089113C" w:rsidP="006E517D">
            <w:r>
              <w:t xml:space="preserve">CBF will </w:t>
            </w:r>
            <w:r w:rsidR="0077026A">
              <w:t>provide a refresher on the Specialist Radio Programming funding, including what to look out for, how to determine what to apply for, and how much, tips, and tricks and things to consider.</w:t>
            </w:r>
          </w:p>
        </w:tc>
        <w:tc>
          <w:tcPr>
            <w:tcW w:w="1615" w:type="dxa"/>
            <w:shd w:val="clear" w:color="auto" w:fill="auto"/>
          </w:tcPr>
          <w:p w14:paraId="7B33DA29" w14:textId="73D14576" w:rsidR="00D076A4" w:rsidRDefault="0077026A" w:rsidP="006E517D">
            <w:r>
              <w:t>CBF</w:t>
            </w:r>
          </w:p>
        </w:tc>
      </w:tr>
      <w:tr w:rsidR="005A6E9D" w14:paraId="5CB5A7A5" w14:textId="6385ACE1" w:rsidTr="00B81E20">
        <w:tc>
          <w:tcPr>
            <w:tcW w:w="1885" w:type="dxa"/>
          </w:tcPr>
          <w:p w14:paraId="5AE91B81" w14:textId="42F6317A" w:rsidR="005A6E9D" w:rsidRDefault="00D076A4" w:rsidP="006E517D">
            <w:r>
              <w:t>5</w:t>
            </w:r>
            <w:r w:rsidR="005A6E9D">
              <w:t>:00-</w:t>
            </w:r>
            <w:r w:rsidR="003A6CE9">
              <w:t>6</w:t>
            </w:r>
            <w:r w:rsidR="005A6E9D">
              <w:t>:</w:t>
            </w:r>
            <w:r w:rsidR="003A6CE9">
              <w:t>3</w:t>
            </w:r>
            <w:r w:rsidR="005A6E9D">
              <w:t>0pm</w:t>
            </w:r>
          </w:p>
        </w:tc>
        <w:tc>
          <w:tcPr>
            <w:tcW w:w="5850" w:type="dxa"/>
          </w:tcPr>
          <w:p w14:paraId="3BD104E5" w14:textId="644A27C9" w:rsidR="005A6E9D" w:rsidRDefault="005A6E9D" w:rsidP="006E517D">
            <w:r>
              <w:t>Free time</w:t>
            </w:r>
          </w:p>
        </w:tc>
        <w:tc>
          <w:tcPr>
            <w:tcW w:w="1615" w:type="dxa"/>
          </w:tcPr>
          <w:p w14:paraId="1A461A9E" w14:textId="77777777" w:rsidR="005A6E9D" w:rsidRDefault="005A6E9D" w:rsidP="006E517D"/>
        </w:tc>
      </w:tr>
      <w:tr w:rsidR="005A6E9D" w14:paraId="26183638" w14:textId="7301A2C5" w:rsidTr="00B81E20">
        <w:tc>
          <w:tcPr>
            <w:tcW w:w="1885" w:type="dxa"/>
          </w:tcPr>
          <w:p w14:paraId="28165999" w14:textId="7FCFDD29" w:rsidR="005A6E9D" w:rsidRDefault="00674C1E" w:rsidP="006E517D">
            <w:r>
              <w:t>7</w:t>
            </w:r>
            <w:r w:rsidR="005A6E9D">
              <w:t>:</w:t>
            </w:r>
            <w:r>
              <w:t>0</w:t>
            </w:r>
            <w:r w:rsidR="00D076A4">
              <w:t>0</w:t>
            </w:r>
            <w:r w:rsidR="00E97F18">
              <w:t>pm-late</w:t>
            </w:r>
          </w:p>
        </w:tc>
        <w:tc>
          <w:tcPr>
            <w:tcW w:w="5850" w:type="dxa"/>
          </w:tcPr>
          <w:p w14:paraId="65D67A59" w14:textId="77777777" w:rsidR="005A6E9D" w:rsidRDefault="005A6E9D" w:rsidP="006E517D">
            <w:pPr>
              <w:rPr>
                <w:b/>
                <w:bCs/>
              </w:rPr>
            </w:pPr>
            <w:r w:rsidRPr="00B81E20">
              <w:rPr>
                <w:b/>
                <w:bCs/>
              </w:rPr>
              <w:t>Gala Dinner &amp; Awards Night</w:t>
            </w:r>
          </w:p>
          <w:p w14:paraId="7C781706" w14:textId="6645F799" w:rsidR="00B81E20" w:rsidRPr="00B81E20" w:rsidRDefault="00B81E20" w:rsidP="006E517D">
            <w:r>
              <w:t>An evening of celebration, networking, and recognition of outstanding contributions to ethnic and multicultural broadcasting.</w:t>
            </w:r>
          </w:p>
        </w:tc>
        <w:tc>
          <w:tcPr>
            <w:tcW w:w="1615" w:type="dxa"/>
          </w:tcPr>
          <w:p w14:paraId="20CE52BC" w14:textId="77777777" w:rsidR="005A6E9D" w:rsidRDefault="005A6E9D" w:rsidP="006E517D"/>
        </w:tc>
      </w:tr>
    </w:tbl>
    <w:p w14:paraId="488C4D1B" w14:textId="52DB7339" w:rsidR="00F85DDA" w:rsidRDefault="00F85DDA" w:rsidP="00AA4625"/>
    <w:sectPr w:rsidR="00F85DDA" w:rsidSect="00E86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B38"/>
    <w:multiLevelType w:val="multilevel"/>
    <w:tmpl w:val="36B29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81191"/>
    <w:multiLevelType w:val="hybridMultilevel"/>
    <w:tmpl w:val="2AA6B1AC"/>
    <w:lvl w:ilvl="0" w:tplc="9DC401E0">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713975"/>
    <w:multiLevelType w:val="hybridMultilevel"/>
    <w:tmpl w:val="E06AC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C2664D9"/>
    <w:multiLevelType w:val="multilevel"/>
    <w:tmpl w:val="54B06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8173279">
    <w:abstractNumId w:val="1"/>
  </w:num>
  <w:num w:numId="2" w16cid:durableId="1541892584">
    <w:abstractNumId w:val="2"/>
  </w:num>
  <w:num w:numId="3" w16cid:durableId="1457600592">
    <w:abstractNumId w:val="0"/>
  </w:num>
  <w:num w:numId="4" w16cid:durableId="571085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02"/>
    <w:rsid w:val="00004344"/>
    <w:rsid w:val="0001683A"/>
    <w:rsid w:val="00062702"/>
    <w:rsid w:val="000A5222"/>
    <w:rsid w:val="000E6F7E"/>
    <w:rsid w:val="00101453"/>
    <w:rsid w:val="0010249C"/>
    <w:rsid w:val="001051D1"/>
    <w:rsid w:val="00127537"/>
    <w:rsid w:val="00137A2F"/>
    <w:rsid w:val="0015190E"/>
    <w:rsid w:val="00164237"/>
    <w:rsid w:val="00185653"/>
    <w:rsid w:val="001B7C25"/>
    <w:rsid w:val="00206CE2"/>
    <w:rsid w:val="0021675D"/>
    <w:rsid w:val="00234462"/>
    <w:rsid w:val="00241C9C"/>
    <w:rsid w:val="00274673"/>
    <w:rsid w:val="002815F0"/>
    <w:rsid w:val="002967A5"/>
    <w:rsid w:val="00301F0B"/>
    <w:rsid w:val="00314E86"/>
    <w:rsid w:val="00331310"/>
    <w:rsid w:val="00333ACB"/>
    <w:rsid w:val="00341774"/>
    <w:rsid w:val="00351604"/>
    <w:rsid w:val="0038113B"/>
    <w:rsid w:val="00381187"/>
    <w:rsid w:val="003840C6"/>
    <w:rsid w:val="003866EA"/>
    <w:rsid w:val="003A6CE9"/>
    <w:rsid w:val="003C06DC"/>
    <w:rsid w:val="003C4799"/>
    <w:rsid w:val="003D6266"/>
    <w:rsid w:val="003E5E1C"/>
    <w:rsid w:val="003F069A"/>
    <w:rsid w:val="003F07D8"/>
    <w:rsid w:val="003F418F"/>
    <w:rsid w:val="00414FD4"/>
    <w:rsid w:val="00421AAD"/>
    <w:rsid w:val="00441799"/>
    <w:rsid w:val="004440A3"/>
    <w:rsid w:val="0046433E"/>
    <w:rsid w:val="00486D27"/>
    <w:rsid w:val="00493EEE"/>
    <w:rsid w:val="004C5625"/>
    <w:rsid w:val="004C7126"/>
    <w:rsid w:val="004D5B69"/>
    <w:rsid w:val="004E0301"/>
    <w:rsid w:val="00545BFF"/>
    <w:rsid w:val="00550CFF"/>
    <w:rsid w:val="00563F8E"/>
    <w:rsid w:val="00564690"/>
    <w:rsid w:val="00593587"/>
    <w:rsid w:val="005950F0"/>
    <w:rsid w:val="005A6E9D"/>
    <w:rsid w:val="005C65D6"/>
    <w:rsid w:val="00610196"/>
    <w:rsid w:val="006145A1"/>
    <w:rsid w:val="00622C3B"/>
    <w:rsid w:val="00642BB2"/>
    <w:rsid w:val="00643C3C"/>
    <w:rsid w:val="00647219"/>
    <w:rsid w:val="00674C1E"/>
    <w:rsid w:val="00677BFE"/>
    <w:rsid w:val="00685CBB"/>
    <w:rsid w:val="006D2CEE"/>
    <w:rsid w:val="006F2A01"/>
    <w:rsid w:val="00701426"/>
    <w:rsid w:val="00712E1B"/>
    <w:rsid w:val="00742434"/>
    <w:rsid w:val="00753567"/>
    <w:rsid w:val="007675EC"/>
    <w:rsid w:val="00767895"/>
    <w:rsid w:val="0077026A"/>
    <w:rsid w:val="00772C6F"/>
    <w:rsid w:val="0077395D"/>
    <w:rsid w:val="0079524F"/>
    <w:rsid w:val="007D295C"/>
    <w:rsid w:val="007E6ED2"/>
    <w:rsid w:val="008020EE"/>
    <w:rsid w:val="008108BF"/>
    <w:rsid w:val="008122BB"/>
    <w:rsid w:val="00821ED4"/>
    <w:rsid w:val="00831F9A"/>
    <w:rsid w:val="00852D53"/>
    <w:rsid w:val="008724CB"/>
    <w:rsid w:val="008835FC"/>
    <w:rsid w:val="008844D5"/>
    <w:rsid w:val="0089113C"/>
    <w:rsid w:val="00896F46"/>
    <w:rsid w:val="008B11E5"/>
    <w:rsid w:val="008D3D42"/>
    <w:rsid w:val="008D5001"/>
    <w:rsid w:val="008E56A1"/>
    <w:rsid w:val="009062F1"/>
    <w:rsid w:val="00930FCE"/>
    <w:rsid w:val="0093145A"/>
    <w:rsid w:val="00931DC6"/>
    <w:rsid w:val="00962554"/>
    <w:rsid w:val="0098045D"/>
    <w:rsid w:val="009A75E4"/>
    <w:rsid w:val="009C099F"/>
    <w:rsid w:val="009C3869"/>
    <w:rsid w:val="009C7FB0"/>
    <w:rsid w:val="009D590A"/>
    <w:rsid w:val="00A433C8"/>
    <w:rsid w:val="00A555A1"/>
    <w:rsid w:val="00A567D1"/>
    <w:rsid w:val="00AA085D"/>
    <w:rsid w:val="00AA4625"/>
    <w:rsid w:val="00AB3831"/>
    <w:rsid w:val="00AC047E"/>
    <w:rsid w:val="00AD388C"/>
    <w:rsid w:val="00AE387B"/>
    <w:rsid w:val="00AE5049"/>
    <w:rsid w:val="00B062C1"/>
    <w:rsid w:val="00B226DB"/>
    <w:rsid w:val="00B338F9"/>
    <w:rsid w:val="00B57EE3"/>
    <w:rsid w:val="00B60EDB"/>
    <w:rsid w:val="00B60F45"/>
    <w:rsid w:val="00B81E20"/>
    <w:rsid w:val="00B85DFE"/>
    <w:rsid w:val="00BA1DA2"/>
    <w:rsid w:val="00BA676D"/>
    <w:rsid w:val="00BC35C0"/>
    <w:rsid w:val="00BC7A32"/>
    <w:rsid w:val="00BD5885"/>
    <w:rsid w:val="00BE6D9E"/>
    <w:rsid w:val="00C01341"/>
    <w:rsid w:val="00C10F6B"/>
    <w:rsid w:val="00C1467A"/>
    <w:rsid w:val="00C35D95"/>
    <w:rsid w:val="00C62D70"/>
    <w:rsid w:val="00C66FEF"/>
    <w:rsid w:val="00C75AC1"/>
    <w:rsid w:val="00C8420B"/>
    <w:rsid w:val="00C90E5D"/>
    <w:rsid w:val="00CA38DB"/>
    <w:rsid w:val="00CF1CB7"/>
    <w:rsid w:val="00D0665A"/>
    <w:rsid w:val="00D076A4"/>
    <w:rsid w:val="00D3632B"/>
    <w:rsid w:val="00D45BBD"/>
    <w:rsid w:val="00D66A3D"/>
    <w:rsid w:val="00D805E3"/>
    <w:rsid w:val="00DA20C6"/>
    <w:rsid w:val="00DC2FB6"/>
    <w:rsid w:val="00DE44FD"/>
    <w:rsid w:val="00DF6A9E"/>
    <w:rsid w:val="00E271E3"/>
    <w:rsid w:val="00E355C3"/>
    <w:rsid w:val="00E37F9C"/>
    <w:rsid w:val="00E474E8"/>
    <w:rsid w:val="00E74161"/>
    <w:rsid w:val="00E867DF"/>
    <w:rsid w:val="00E87B1C"/>
    <w:rsid w:val="00E942D3"/>
    <w:rsid w:val="00E95F4F"/>
    <w:rsid w:val="00E97F18"/>
    <w:rsid w:val="00EB3622"/>
    <w:rsid w:val="00EC0A29"/>
    <w:rsid w:val="00EC1987"/>
    <w:rsid w:val="00ED73E2"/>
    <w:rsid w:val="00ED7636"/>
    <w:rsid w:val="00F11E7F"/>
    <w:rsid w:val="00F27A74"/>
    <w:rsid w:val="00F36D5A"/>
    <w:rsid w:val="00F85DDA"/>
    <w:rsid w:val="00F862FF"/>
    <w:rsid w:val="00FA6F07"/>
    <w:rsid w:val="00FB38AB"/>
    <w:rsid w:val="00FB4D05"/>
    <w:rsid w:val="00FC0FDB"/>
    <w:rsid w:val="00FE2C43"/>
    <w:rsid w:val="00FE5719"/>
    <w:rsid w:val="00FF0BBD"/>
    <w:rsid w:val="00FF5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856B"/>
  <w15:chartTrackingRefBased/>
  <w15:docId w15:val="{A274DF66-51BC-4C55-B225-374D0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702"/>
    <w:rPr>
      <w:rFonts w:eastAsiaTheme="majorEastAsia" w:cstheme="majorBidi"/>
      <w:color w:val="272727" w:themeColor="text1" w:themeTint="D8"/>
    </w:rPr>
  </w:style>
  <w:style w:type="paragraph" w:styleId="Title">
    <w:name w:val="Title"/>
    <w:basedOn w:val="Normal"/>
    <w:next w:val="Normal"/>
    <w:link w:val="TitleChar"/>
    <w:uiPriority w:val="10"/>
    <w:qFormat/>
    <w:rsid w:val="00062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702"/>
    <w:pPr>
      <w:spacing w:before="160"/>
      <w:jc w:val="center"/>
    </w:pPr>
    <w:rPr>
      <w:i/>
      <w:iCs/>
      <w:color w:val="404040" w:themeColor="text1" w:themeTint="BF"/>
    </w:rPr>
  </w:style>
  <w:style w:type="character" w:customStyle="1" w:styleId="QuoteChar">
    <w:name w:val="Quote Char"/>
    <w:basedOn w:val="DefaultParagraphFont"/>
    <w:link w:val="Quote"/>
    <w:uiPriority w:val="29"/>
    <w:rsid w:val="00062702"/>
    <w:rPr>
      <w:i/>
      <w:iCs/>
      <w:color w:val="404040" w:themeColor="text1" w:themeTint="BF"/>
    </w:rPr>
  </w:style>
  <w:style w:type="paragraph" w:styleId="ListParagraph">
    <w:name w:val="List Paragraph"/>
    <w:basedOn w:val="Normal"/>
    <w:uiPriority w:val="34"/>
    <w:qFormat/>
    <w:rsid w:val="00062702"/>
    <w:pPr>
      <w:ind w:left="720"/>
      <w:contextualSpacing/>
    </w:pPr>
  </w:style>
  <w:style w:type="character" w:styleId="IntenseEmphasis">
    <w:name w:val="Intense Emphasis"/>
    <w:basedOn w:val="DefaultParagraphFont"/>
    <w:uiPriority w:val="21"/>
    <w:qFormat/>
    <w:rsid w:val="00062702"/>
    <w:rPr>
      <w:i/>
      <w:iCs/>
      <w:color w:val="0F4761" w:themeColor="accent1" w:themeShade="BF"/>
    </w:rPr>
  </w:style>
  <w:style w:type="paragraph" w:styleId="IntenseQuote">
    <w:name w:val="Intense Quote"/>
    <w:basedOn w:val="Normal"/>
    <w:next w:val="Normal"/>
    <w:link w:val="IntenseQuoteChar"/>
    <w:uiPriority w:val="30"/>
    <w:qFormat/>
    <w:rsid w:val="00062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702"/>
    <w:rPr>
      <w:i/>
      <w:iCs/>
      <w:color w:val="0F4761" w:themeColor="accent1" w:themeShade="BF"/>
    </w:rPr>
  </w:style>
  <w:style w:type="character" w:styleId="IntenseReference">
    <w:name w:val="Intense Reference"/>
    <w:basedOn w:val="DefaultParagraphFont"/>
    <w:uiPriority w:val="32"/>
    <w:qFormat/>
    <w:rsid w:val="00062702"/>
    <w:rPr>
      <w:b/>
      <w:bCs/>
      <w:smallCaps/>
      <w:color w:val="0F4761" w:themeColor="accent1" w:themeShade="BF"/>
      <w:spacing w:val="5"/>
    </w:rPr>
  </w:style>
  <w:style w:type="table" w:styleId="TableGrid">
    <w:name w:val="Table Grid"/>
    <w:basedOn w:val="TableNormal"/>
    <w:uiPriority w:val="39"/>
    <w:rsid w:val="004C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6DB"/>
    <w:rPr>
      <w:color w:val="467886" w:themeColor="hyperlink"/>
      <w:u w:val="single"/>
    </w:rPr>
  </w:style>
  <w:style w:type="character" w:styleId="UnresolvedMention">
    <w:name w:val="Unresolved Mention"/>
    <w:basedOn w:val="DefaultParagraphFont"/>
    <w:uiPriority w:val="99"/>
    <w:semiHidden/>
    <w:unhideWhenUsed/>
    <w:rsid w:val="00B2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4400">
      <w:bodyDiv w:val="1"/>
      <w:marLeft w:val="0"/>
      <w:marRight w:val="0"/>
      <w:marTop w:val="0"/>
      <w:marBottom w:val="0"/>
      <w:divBdr>
        <w:top w:val="none" w:sz="0" w:space="0" w:color="auto"/>
        <w:left w:val="none" w:sz="0" w:space="0" w:color="auto"/>
        <w:bottom w:val="none" w:sz="0" w:space="0" w:color="auto"/>
        <w:right w:val="none" w:sz="0" w:space="0" w:color="auto"/>
      </w:divBdr>
    </w:div>
    <w:div w:id="460269008">
      <w:bodyDiv w:val="1"/>
      <w:marLeft w:val="0"/>
      <w:marRight w:val="0"/>
      <w:marTop w:val="0"/>
      <w:marBottom w:val="0"/>
      <w:divBdr>
        <w:top w:val="none" w:sz="0" w:space="0" w:color="auto"/>
        <w:left w:val="none" w:sz="0" w:space="0" w:color="auto"/>
        <w:bottom w:val="none" w:sz="0" w:space="0" w:color="auto"/>
        <w:right w:val="none" w:sz="0" w:space="0" w:color="auto"/>
      </w:divBdr>
    </w:div>
    <w:div w:id="645091378">
      <w:bodyDiv w:val="1"/>
      <w:marLeft w:val="0"/>
      <w:marRight w:val="0"/>
      <w:marTop w:val="0"/>
      <w:marBottom w:val="0"/>
      <w:divBdr>
        <w:top w:val="none" w:sz="0" w:space="0" w:color="auto"/>
        <w:left w:val="none" w:sz="0" w:space="0" w:color="auto"/>
        <w:bottom w:val="none" w:sz="0" w:space="0" w:color="auto"/>
        <w:right w:val="none" w:sz="0" w:space="0" w:color="auto"/>
      </w:divBdr>
    </w:div>
    <w:div w:id="887499525">
      <w:bodyDiv w:val="1"/>
      <w:marLeft w:val="0"/>
      <w:marRight w:val="0"/>
      <w:marTop w:val="0"/>
      <w:marBottom w:val="0"/>
      <w:divBdr>
        <w:top w:val="none" w:sz="0" w:space="0" w:color="auto"/>
        <w:left w:val="none" w:sz="0" w:space="0" w:color="auto"/>
        <w:bottom w:val="none" w:sz="0" w:space="0" w:color="auto"/>
        <w:right w:val="none" w:sz="0" w:space="0" w:color="auto"/>
      </w:divBdr>
    </w:div>
    <w:div w:id="978219271">
      <w:bodyDiv w:val="1"/>
      <w:marLeft w:val="0"/>
      <w:marRight w:val="0"/>
      <w:marTop w:val="0"/>
      <w:marBottom w:val="0"/>
      <w:divBdr>
        <w:top w:val="none" w:sz="0" w:space="0" w:color="auto"/>
        <w:left w:val="none" w:sz="0" w:space="0" w:color="auto"/>
        <w:bottom w:val="none" w:sz="0" w:space="0" w:color="auto"/>
        <w:right w:val="none" w:sz="0" w:space="0" w:color="auto"/>
      </w:divBdr>
    </w:div>
    <w:div w:id="18576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366027-2f2f-485e-ac9d-61c9b5683fcc">
      <Terms xmlns="http://schemas.microsoft.com/office/infopath/2007/PartnerControls"/>
    </lcf76f155ced4ddcb4097134ff3c332f>
    <TaxCatchAll xmlns="faa17c10-4425-4a68-b882-c7ffa874ab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38935EBF0DD4479AEF2001C7FE81F7" ma:contentTypeVersion="10" ma:contentTypeDescription="Create a new document." ma:contentTypeScope="" ma:versionID="71805dbfe7ff1f4d13527b9adee70ea6">
  <xsd:schema xmlns:xsd="http://www.w3.org/2001/XMLSchema" xmlns:xs="http://www.w3.org/2001/XMLSchema" xmlns:p="http://schemas.microsoft.com/office/2006/metadata/properties" xmlns:ns2="04366027-2f2f-485e-ac9d-61c9b5683fcc" xmlns:ns3="faa17c10-4425-4a68-b882-c7ffa874aba0" targetNamespace="http://schemas.microsoft.com/office/2006/metadata/properties" ma:root="true" ma:fieldsID="146cbdb0720c78b5f373f39ebccbb9de" ns2:_="" ns3:_="">
    <xsd:import namespace="04366027-2f2f-485e-ac9d-61c9b5683fcc"/>
    <xsd:import namespace="faa17c10-4425-4a68-b882-c7ffa874ab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66027-2f2f-485e-ac9d-61c9b5683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4faff4-2a21-4efe-bea8-65714bf6a5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17c10-4425-4a68-b882-c7ffa874a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80b38-5331-4154-8caa-6a918d4ad049}" ma:internalName="TaxCatchAll" ma:showField="CatchAllData" ma:web="faa17c10-4425-4a68-b882-c7ffa874a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7FC8-5073-4E82-9BC1-FA00DED0DF49}">
  <ds:schemaRefs>
    <ds:schemaRef ds:uri="http://schemas.microsoft.com/office/2006/metadata/properties"/>
    <ds:schemaRef ds:uri="http://schemas.microsoft.com/office/infopath/2007/PartnerControls"/>
    <ds:schemaRef ds:uri="04366027-2f2f-485e-ac9d-61c9b5683fcc"/>
    <ds:schemaRef ds:uri="faa17c10-4425-4a68-b882-c7ffa874aba0"/>
  </ds:schemaRefs>
</ds:datastoreItem>
</file>

<file path=customXml/itemProps2.xml><?xml version="1.0" encoding="utf-8"?>
<ds:datastoreItem xmlns:ds="http://schemas.openxmlformats.org/officeDocument/2006/customXml" ds:itemID="{8A9B6A4F-BE29-4F8E-9B26-D28766F4C6AB}">
  <ds:schemaRefs>
    <ds:schemaRef ds:uri="http://schemas.microsoft.com/sharepoint/v3/contenttype/forms"/>
  </ds:schemaRefs>
</ds:datastoreItem>
</file>

<file path=customXml/itemProps3.xml><?xml version="1.0" encoding="utf-8"?>
<ds:datastoreItem xmlns:ds="http://schemas.openxmlformats.org/officeDocument/2006/customXml" ds:itemID="{F3E6533D-B99A-40DA-A414-E5B17385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66027-2f2f-485e-ac9d-61c9b5683fcc"/>
    <ds:schemaRef ds:uri="faa17c10-4425-4a68-b882-c7ffa874a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Wangira - GM (NEMBC)</dc:creator>
  <cp:keywords/>
  <dc:description/>
  <cp:lastModifiedBy>Marianne Wangira - GM (NEMBC)</cp:lastModifiedBy>
  <cp:revision>149</cp:revision>
  <dcterms:created xsi:type="dcterms:W3CDTF">2025-02-24T04:51:00Z</dcterms:created>
  <dcterms:modified xsi:type="dcterms:W3CDTF">2025-04-29T02:02:00Z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0x010100BF38935EBF0DD4479AEF2001C7FE81F7</vt:lpwstr>
  </property>
  <property fmtid="{D5CDD505-2E9C-101B-9397-08002B2CF9AE}" pid="3" name="MediaServiceImageTags">
    <vt:lpwstr/>
  </property>
</Properties>
</file>